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Myriad Pro Cond" w:hAnsi="Myriad Pro Cond"/>
          <w:b/>
          <w:sz w:val="26"/>
          <w:szCs w:val="26"/>
        </w:rPr>
      </w:pPr>
      <w:r>
        <w:rPr>
          <w:rFonts w:ascii="Myriad Pro Cond" w:hAnsi="Myriad Pro Cond"/>
          <w:b/>
          <w:sz w:val="26"/>
          <w:szCs w:val="26"/>
        </w:rPr>
        <w:t>FORMULIR PENGAJUAN TUGAS AKHIR (SKRIPSI)</w:t>
      </w:r>
    </w:p>
    <w:p>
      <w:pPr>
        <w:jc w:val="center"/>
        <w:rPr>
          <w:rFonts w:ascii="Myriad Pro Cond" w:hAnsi="Myriad Pro Cond"/>
          <w:b/>
          <w:sz w:val="26"/>
          <w:szCs w:val="26"/>
        </w:rPr>
      </w:pPr>
      <w:r>
        <w:rPr>
          <w:rFonts w:ascii="Myriad Pro Cond" w:hAnsi="Myriad Pro Cond"/>
          <w:b/>
          <w:sz w:val="26"/>
          <w:szCs w:val="26"/>
        </w:rPr>
        <w:t>PROGRAM STUDI HUBUNGAN INTERNASIONAL</w:t>
      </w:r>
    </w:p>
    <w:p>
      <w:pPr>
        <w:jc w:val="center"/>
        <w:rPr>
          <w:rFonts w:ascii="Myriad Pro Cond" w:hAnsi="Myriad Pro Cond"/>
          <w:b/>
          <w:sz w:val="26"/>
          <w:szCs w:val="26"/>
        </w:rPr>
      </w:pPr>
      <w:r>
        <w:rPr>
          <w:rFonts w:ascii="Myriad Pro Cond" w:hAnsi="Myriad Pro Cond"/>
          <w:b/>
          <w:sz w:val="26"/>
          <w:szCs w:val="26"/>
        </w:rPr>
        <w:t>FAKULTAS PSIKOLOGI DAN ILMU SOSIAL BUDAYA</w:t>
      </w:r>
    </w:p>
    <w:p>
      <w:pPr>
        <w:jc w:val="center"/>
        <w:rPr>
          <w:rFonts w:ascii="Myriad Pro Cond" w:hAnsi="Myriad Pro Cond"/>
          <w:b/>
          <w:sz w:val="26"/>
          <w:szCs w:val="26"/>
        </w:rPr>
      </w:pPr>
      <w:r>
        <w:rPr>
          <w:rFonts w:ascii="Myriad Pro Cond" w:hAnsi="Myriad Pro Cond"/>
          <w:b/>
          <w:sz w:val="26"/>
          <w:szCs w:val="26"/>
        </w:rPr>
        <w:t>UNIVERSITAS ISLAM INDONESIA</w:t>
      </w:r>
    </w:p>
    <w:p>
      <w:pPr>
        <w:rPr>
          <w:rFonts w:ascii="Myriad Pro Cond" w:hAnsi="Myriad Pro Cond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7"/>
        <w:gridCol w:w="8281"/>
      </w:tblGrid>
      <w:tr>
        <w:trPr>
          <w:trHeight w:val="70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>
            <w:pPr>
              <w:rPr>
                <w:rFonts w:ascii="Myriad Pro Cond" w:hAnsi="Myriad Pro Cond"/>
                <w:b/>
                <w:sz w:val="26"/>
                <w:szCs w:val="26"/>
              </w:rPr>
            </w:pPr>
            <w:r>
              <w:rPr>
                <w:rFonts w:ascii="Myriad Pro Cond" w:hAnsi="Myriad Pro Cond"/>
                <w:b/>
                <w:sz w:val="26"/>
                <w:szCs w:val="26"/>
              </w:rPr>
              <w:t>IDENTITAS MAHASISWA</w:t>
            </w: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Nama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r>
              <w:rPr>
                <w:rFonts w:ascii="Myriad Pro Cond" w:hAnsi="Myriad Pro Cond"/>
                <w:sz w:val="26"/>
                <w:szCs w:val="26"/>
              </w:rPr>
              <w:t>NIM</w:t>
            </w:r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Alamat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Email</w:t>
            </w:r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Nomor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Telepon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rPr>
          <w:trHeight w:val="67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>
            <w:pPr>
              <w:rPr>
                <w:rFonts w:ascii="Myriad Pro Cond" w:hAnsi="Myriad Pro Cond"/>
                <w:b/>
                <w:sz w:val="26"/>
                <w:szCs w:val="26"/>
              </w:rPr>
            </w:pPr>
            <w:r>
              <w:rPr>
                <w:rFonts w:ascii="Myriad Pro Cond" w:hAnsi="Myriad Pro Cond"/>
                <w:b/>
                <w:sz w:val="26"/>
                <w:szCs w:val="26"/>
              </w:rPr>
              <w:t>RENCANA TUGAS AKHIR</w:t>
            </w: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Judul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Tugas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Akhir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Latar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Belakang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maksimal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300 kata)</w:t>
            </w:r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Rumusan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Masalah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Teori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>/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konsep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Metodologi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r>
              <w:rPr>
                <w:rFonts w:ascii="Myriad Pro Cond" w:hAnsi="Myriad Pro Cond"/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Diisi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oleh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Prodi)</w:t>
            </w: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Catatan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>:</w:t>
            </w:r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Rekomendasi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tindak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lanjut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Rekomendasi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Dosen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Pembimbing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Skripsi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(DPS)</w:t>
            </w:r>
          </w:p>
        </w:tc>
        <w:tc>
          <w:tcPr>
            <w:tcW w:w="4064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</w:tbl>
    <w:p>
      <w:pPr>
        <w:rPr>
          <w:rFonts w:ascii="Myriad Pro Cond" w:hAnsi="Myriad Pro Cond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>
        <w:tc>
          <w:tcPr>
            <w:tcW w:w="5000" w:type="pct"/>
            <w:gridSpan w:val="2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Rencana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pengajuan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penulisan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tugas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ak</w:t>
            </w:r>
            <w:bookmarkStart w:id="0" w:name="_GoBack"/>
            <w:bookmarkEnd w:id="0"/>
            <w:r>
              <w:rPr>
                <w:rFonts w:ascii="Myriad Pro Cond" w:hAnsi="Myriad Pro Cond"/>
                <w:sz w:val="26"/>
                <w:szCs w:val="26"/>
              </w:rPr>
              <w:t>hir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ini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telah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dibahas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pada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rapat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Program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Studi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Hubungan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Internasional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pada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tanggal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………………………</w:t>
            </w:r>
          </w:p>
        </w:tc>
      </w:tr>
      <w:tr>
        <w:tc>
          <w:tcPr>
            <w:tcW w:w="2500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Pengesahan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>:</w:t>
            </w:r>
          </w:p>
        </w:tc>
        <w:tc>
          <w:tcPr>
            <w:tcW w:w="2500" w:type="pct"/>
          </w:tcPr>
          <w:p>
            <w:pPr>
              <w:rPr>
                <w:rFonts w:ascii="Myriad Pro Cond" w:hAnsi="Myriad Pro Cond"/>
                <w:sz w:val="26"/>
                <w:szCs w:val="26"/>
              </w:rPr>
            </w:pPr>
          </w:p>
        </w:tc>
      </w:tr>
      <w:tr>
        <w:tc>
          <w:tcPr>
            <w:tcW w:w="2500" w:type="pct"/>
          </w:tcPr>
          <w:p>
            <w:pPr>
              <w:jc w:val="center"/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Ketua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Program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Studi</w:t>
            </w:r>
            <w:proofErr w:type="spellEnd"/>
          </w:p>
          <w:p>
            <w:pPr>
              <w:jc w:val="center"/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jc w:val="center"/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jc w:val="center"/>
              <w:rPr>
                <w:rFonts w:ascii="Myriad Pro Cond" w:hAnsi="Myriad Pro Cond"/>
                <w:sz w:val="26"/>
                <w:szCs w:val="26"/>
              </w:rPr>
            </w:pPr>
            <w:r>
              <w:rPr>
                <w:rFonts w:ascii="Myriad Pro Cond" w:hAnsi="Myriad Pro Cond"/>
                <w:sz w:val="26"/>
                <w:szCs w:val="26"/>
              </w:rPr>
              <w:t xml:space="preserve">Irawan Jati, </w:t>
            </w:r>
            <w:proofErr w:type="gramStart"/>
            <w:r>
              <w:rPr>
                <w:rFonts w:ascii="Myriad Pro Cond" w:hAnsi="Myriad Pro Cond"/>
                <w:sz w:val="26"/>
                <w:szCs w:val="26"/>
              </w:rPr>
              <w:t>S.IP.,</w:t>
            </w:r>
            <w:proofErr w:type="gram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M.Hum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>., M.S.S.</w:t>
            </w:r>
          </w:p>
          <w:p>
            <w:pPr>
              <w:jc w:val="center"/>
              <w:rPr>
                <w:rFonts w:ascii="Myriad Pro Cond" w:hAnsi="Myriad Pro Cond"/>
                <w:sz w:val="26"/>
                <w:szCs w:val="26"/>
              </w:rPr>
            </w:pPr>
            <w:r>
              <w:rPr>
                <w:rFonts w:ascii="Myriad Pro Cond" w:hAnsi="Myriad Pro Cond"/>
                <w:sz w:val="26"/>
                <w:szCs w:val="26"/>
              </w:rPr>
              <w:t>NIK. 123230102</w:t>
            </w:r>
          </w:p>
        </w:tc>
        <w:tc>
          <w:tcPr>
            <w:tcW w:w="2500" w:type="pct"/>
          </w:tcPr>
          <w:p>
            <w:pPr>
              <w:jc w:val="center"/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Sekretaris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Program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Studi</w:t>
            </w:r>
            <w:proofErr w:type="spellEnd"/>
          </w:p>
          <w:p>
            <w:pPr>
              <w:jc w:val="center"/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jc w:val="center"/>
              <w:rPr>
                <w:rFonts w:ascii="Myriad Pro Cond" w:hAnsi="Myriad Pro Cond"/>
                <w:sz w:val="26"/>
                <w:szCs w:val="26"/>
              </w:rPr>
            </w:pPr>
          </w:p>
          <w:p>
            <w:pPr>
              <w:jc w:val="center"/>
              <w:rPr>
                <w:rFonts w:ascii="Myriad Pro Cond" w:hAnsi="Myriad Pro Cond"/>
                <w:sz w:val="26"/>
                <w:szCs w:val="26"/>
              </w:rPr>
            </w:pP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Gustri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Eni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6"/>
                <w:szCs w:val="26"/>
              </w:rPr>
              <w:t>Putri</w:t>
            </w:r>
            <w:proofErr w:type="spellEnd"/>
            <w:r>
              <w:rPr>
                <w:rFonts w:ascii="Myriad Pro Cond" w:hAnsi="Myriad Pro Cond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Myriad Pro Cond" w:hAnsi="Myriad Pro Cond"/>
                <w:sz w:val="26"/>
                <w:szCs w:val="26"/>
              </w:rPr>
              <w:t>S.IP.,</w:t>
            </w:r>
            <w:proofErr w:type="gramEnd"/>
            <w:r>
              <w:rPr>
                <w:rFonts w:ascii="Myriad Pro Cond" w:hAnsi="Myriad Pro Cond"/>
                <w:sz w:val="26"/>
                <w:szCs w:val="26"/>
              </w:rPr>
              <w:t xml:space="preserve"> .M.A.</w:t>
            </w:r>
          </w:p>
          <w:p>
            <w:pPr>
              <w:jc w:val="center"/>
              <w:rPr>
                <w:rFonts w:ascii="Myriad Pro Cond" w:hAnsi="Myriad Pro Cond"/>
                <w:sz w:val="26"/>
                <w:szCs w:val="26"/>
              </w:rPr>
            </w:pPr>
            <w:r>
              <w:rPr>
                <w:rFonts w:ascii="Myriad Pro Cond" w:hAnsi="Myriad Pro Cond"/>
                <w:sz w:val="26"/>
                <w:szCs w:val="26"/>
              </w:rPr>
              <w:t>NIK. 143230101</w:t>
            </w:r>
          </w:p>
        </w:tc>
      </w:tr>
    </w:tbl>
    <w:p>
      <w:pPr>
        <w:rPr>
          <w:rFonts w:ascii="Myriad Pro Cond" w:hAnsi="Myriad Pro Cond"/>
          <w:sz w:val="26"/>
          <w:szCs w:val="26"/>
        </w:rPr>
      </w:pPr>
    </w:p>
    <w:sect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altName w:val="Franklin Gothic Medium Cond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B40F5F9-57BD-434C-A366-2E528328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Irawan Jati</dc:creator>
  <cp:keywords/>
  <dc:description/>
  <cp:lastModifiedBy>Client</cp:lastModifiedBy>
  <cp:revision>2</cp:revision>
  <dcterms:created xsi:type="dcterms:W3CDTF">2017-09-11T03:53:00Z</dcterms:created>
  <dcterms:modified xsi:type="dcterms:W3CDTF">2017-09-22T03:10:00Z</dcterms:modified>
</cp:coreProperties>
</file>